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7A" w:rsidRDefault="00CA737A" w:rsidP="00EE1514">
      <w:pPr>
        <w:shd w:val="clear" w:color="auto" w:fill="FFFFFF" w:themeFill="background1"/>
        <w:jc w:val="right"/>
      </w:pPr>
    </w:p>
    <w:p w:rsidR="00CA737A" w:rsidRDefault="00CA737A" w:rsidP="00EE1514">
      <w:pPr>
        <w:shd w:val="clear" w:color="auto" w:fill="FFFFFF" w:themeFill="background1"/>
        <w:spacing w:after="240"/>
        <w:outlineLvl w:val="1"/>
        <w:rPr>
          <w:rFonts w:ascii="Arial" w:hAnsi="Arial" w:cs="Arial"/>
          <w:kern w:val="36"/>
          <w:sz w:val="32"/>
          <w:szCs w:val="32"/>
        </w:rPr>
      </w:pPr>
      <w:r>
        <w:rPr>
          <w:rFonts w:ascii="Arial" w:hAnsi="Arial" w:cs="Arial"/>
          <w:kern w:val="36"/>
          <w:sz w:val="32"/>
          <w:szCs w:val="32"/>
        </w:rPr>
        <w:t>Уполномоченный по правам ребёнка в РТ</w:t>
      </w:r>
    </w:p>
    <w:p w:rsidR="00CA737A" w:rsidRDefault="00CA737A" w:rsidP="00EE1514">
      <w:pPr>
        <w:shd w:val="clear" w:color="auto" w:fill="FFFFFF" w:themeFill="background1"/>
        <w:spacing w:before="100" w:beforeAutospacing="1" w:after="240" w:line="27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CA737A" w:rsidRDefault="00CA737A" w:rsidP="00EE1514">
      <w:pPr>
        <w:shd w:val="clear" w:color="auto" w:fill="FFFFFF" w:themeFill="background1"/>
        <w:spacing w:before="100" w:beforeAutospacing="1" w:after="240" w:line="270" w:lineRule="atLeast"/>
      </w:pPr>
      <w:r>
        <w:t>Уполномоченный по правам ребенка в РТ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proofErr w:type="spellStart"/>
      <w:r>
        <w:t>Удачина</w:t>
      </w:r>
      <w:proofErr w:type="spellEnd"/>
      <w:r>
        <w:t xml:space="preserve"> Гузель </w:t>
      </w:r>
      <w:proofErr w:type="spellStart"/>
      <w:r>
        <w:t>Любисовна</w:t>
      </w:r>
      <w:proofErr w:type="spellEnd"/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rPr>
          <w:b/>
          <w:bCs/>
        </w:rPr>
        <w:t>Обратиться к Уполномоченному по правам ребенка в Республике Татарстан </w:t>
      </w:r>
      <w:proofErr w:type="spellStart"/>
      <w:r>
        <w:rPr>
          <w:b/>
          <w:bCs/>
        </w:rPr>
        <w:t>Удачиной</w:t>
      </w:r>
      <w:proofErr w:type="spellEnd"/>
      <w:r>
        <w:rPr>
          <w:b/>
          <w:bCs/>
        </w:rPr>
        <w:t xml:space="preserve"> Г.Л. можно: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rPr>
          <w:u w:val="single"/>
        </w:rPr>
        <w:t> </w:t>
      </w:r>
      <w:r>
        <w:rPr>
          <w:b/>
          <w:bCs/>
          <w:u w:val="single"/>
        </w:rPr>
        <w:t>в письменной форме: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- почтовый адрес: 420015,г</w:t>
      </w:r>
      <w:proofErr w:type="gramStart"/>
      <w:r>
        <w:t>.К</w:t>
      </w:r>
      <w:proofErr w:type="gramEnd"/>
      <w:r>
        <w:t>азань,ул.К.Марска, д.61;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- электронный адрес:  </w:t>
      </w:r>
      <w:proofErr w:type="spellStart"/>
      <w:r>
        <w:t>rtdety@yandex.ru</w:t>
      </w:r>
      <w:proofErr w:type="spellEnd"/>
      <w:r>
        <w:t>;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- интернет-приемная:  </w:t>
      </w:r>
      <w:proofErr w:type="spellStart"/>
      <w:r>
        <w:t>rtdety.tatarstan.ru</w:t>
      </w:r>
      <w:proofErr w:type="spellEnd"/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 </w:t>
      </w:r>
      <w:r>
        <w:rPr>
          <w:b/>
          <w:bCs/>
          <w:u w:val="single"/>
        </w:rPr>
        <w:t>личный прием: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- по вторникам с 14.00 до 18.00 ( по предварительной записи  по тел. 236-61-64) по адресу: г</w:t>
      </w:r>
      <w:proofErr w:type="gramStart"/>
      <w:r>
        <w:t>.К</w:t>
      </w:r>
      <w:proofErr w:type="gramEnd"/>
      <w:r>
        <w:t>азань, ул.К.Маркса, д.61;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- один раз в месяц выездной прием в муниципальных районах (городских округах) республики (информация о выездных приемах размещается на сайте Уполномоченного по правам ребенка в Республике Татарстан дополнительно);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t>- один раз в месяц тематический совместный прием с органами исполнительной власти республики и федеральными органами исполнительной власти (информация о тематических приемах размещается на сайте Уполномоченного по правам ребенка в Республике Татарстан дополнительно).</w:t>
      </w:r>
    </w:p>
    <w:p w:rsidR="00CA737A" w:rsidRDefault="00CA737A" w:rsidP="00EE1514">
      <w:pPr>
        <w:shd w:val="clear" w:color="auto" w:fill="FFFFFF" w:themeFill="background1"/>
        <w:spacing w:before="100" w:beforeAutospacing="1" w:line="301" w:lineRule="atLeast"/>
        <w:textAlignment w:val="baseline"/>
      </w:pPr>
      <w:r>
        <w:rPr>
          <w:b/>
          <w:bCs/>
        </w:rPr>
        <w:t>Сотрудники Аппарата Уполномоченного по правам ребенка в Республике Татарстан консультируют: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Style w:val="a3"/>
          <w:rFonts w:ascii="Arial" w:hAnsi="Arial" w:cs="Arial"/>
          <w:i/>
          <w:iCs/>
          <w:sz w:val="18"/>
          <w:szCs w:val="18"/>
        </w:rPr>
        <w:t>Информация о приеме: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Порядок приема граждан: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Каждую среду с 9.00 до 18.00 – прием осуществляется Аппаратом Уполномоченного по правам ребенка в Республике Татарстан по адресу: г</w:t>
      </w:r>
      <w:proofErr w:type="gramStart"/>
      <w:r>
        <w:rPr>
          <w:rFonts w:ascii="Arial" w:hAnsi="Arial" w:cs="Arial"/>
          <w:sz w:val="18"/>
          <w:szCs w:val="18"/>
        </w:rPr>
        <w:t>.К</w:t>
      </w:r>
      <w:proofErr w:type="gramEnd"/>
      <w:r>
        <w:rPr>
          <w:rFonts w:ascii="Arial" w:hAnsi="Arial" w:cs="Arial"/>
          <w:sz w:val="18"/>
          <w:szCs w:val="18"/>
        </w:rPr>
        <w:t>азань, ул. К.Маркса, д.61.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Каждый вторник с 14.00 до 18.00 – прием осуществляется Уполномоченным по правам ребенка в Республике Татарстан (по предварительной записи):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один раз в месяц выездной прием в муниципальных районах (городских округах) республики (по отдельному графику);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два раза в месяц по адресу: г</w:t>
      </w:r>
      <w:proofErr w:type="gramStart"/>
      <w:r>
        <w:rPr>
          <w:rFonts w:ascii="Arial" w:hAnsi="Arial" w:cs="Arial"/>
          <w:sz w:val="18"/>
          <w:szCs w:val="18"/>
        </w:rPr>
        <w:t>.К</w:t>
      </w:r>
      <w:proofErr w:type="gramEnd"/>
      <w:r>
        <w:rPr>
          <w:rFonts w:ascii="Arial" w:hAnsi="Arial" w:cs="Arial"/>
          <w:sz w:val="18"/>
          <w:szCs w:val="18"/>
        </w:rPr>
        <w:t>азань, ул. К.Маркса, д.61  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Style w:val="a3"/>
          <w:rFonts w:ascii="Arial" w:hAnsi="Arial" w:cs="Arial"/>
          <w:sz w:val="18"/>
          <w:szCs w:val="18"/>
        </w:rPr>
        <w:t>Общественная палата РТ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        Адрес: </w:t>
      </w:r>
      <w:r>
        <w:rPr>
          <w:rFonts w:ascii="Arial" w:hAnsi="Arial" w:cs="Arial"/>
          <w:sz w:val="18"/>
          <w:szCs w:val="18"/>
        </w:rPr>
        <w:t>Казань, ул. Кремль, 6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  <w:bCs/>
          <w:sz w:val="18"/>
          <w:szCs w:val="18"/>
        </w:rPr>
        <w:t>Телефоны: </w:t>
      </w:r>
      <w:r>
        <w:rPr>
          <w:rFonts w:ascii="Arial" w:hAnsi="Arial" w:cs="Arial"/>
          <w:sz w:val="18"/>
          <w:szCs w:val="18"/>
        </w:rPr>
        <w:t>+7 (843) 567-80-97</w:t>
      </w:r>
      <w:r>
        <w:rPr>
          <w:rFonts w:ascii="Arial" w:hAnsi="Arial" w:cs="Arial"/>
          <w:sz w:val="18"/>
          <w:szCs w:val="18"/>
        </w:rPr>
        <w:br/>
        <w:t>          </w:t>
      </w:r>
      <w:r>
        <w:rPr>
          <w:rFonts w:ascii="Arial" w:hAnsi="Arial" w:cs="Arial"/>
          <w:b/>
          <w:bCs/>
          <w:sz w:val="18"/>
          <w:szCs w:val="18"/>
        </w:rPr>
        <w:t>Факс:</w:t>
      </w:r>
      <w:r>
        <w:rPr>
          <w:rFonts w:ascii="Arial" w:hAnsi="Arial" w:cs="Arial"/>
          <w:sz w:val="18"/>
          <w:szCs w:val="18"/>
        </w:rPr>
        <w:t> +7 (843) 567-80-99 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  <w:bCs/>
          <w:sz w:val="18"/>
          <w:szCs w:val="18"/>
        </w:rPr>
        <w:t>Время работы:</w:t>
      </w:r>
      <w:r>
        <w:rPr>
          <w:rFonts w:ascii="Arial" w:hAnsi="Arial" w:cs="Arial"/>
          <w:sz w:val="18"/>
          <w:szCs w:val="18"/>
        </w:rPr>
        <w:br/>
        <w:t>                           понедельник-четверг  с 09:00 – до 18:00</w:t>
      </w:r>
      <w:r>
        <w:rPr>
          <w:rFonts w:ascii="Arial" w:hAnsi="Arial" w:cs="Arial"/>
          <w:sz w:val="18"/>
          <w:szCs w:val="18"/>
        </w:rPr>
        <w:br/>
        <w:t>                           пятница  с 09:00 – до 17:00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           Сайт: </w:t>
      </w:r>
      <w:hyperlink r:id="rId4" w:history="1">
        <w:r>
          <w:rPr>
            <w:rStyle w:val="a4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http://oprt.tatar.ru</w:t>
        </w:r>
      </w:hyperlink>
    </w:p>
    <w:p w:rsidR="00CA737A" w:rsidRDefault="00CA737A" w:rsidP="00EE1514">
      <w:pPr>
        <w:shd w:val="clear" w:color="auto" w:fill="FFFFFF" w:themeFill="background1"/>
        <w:spacing w:before="100" w:beforeAutospacing="1" w:after="144"/>
        <w:outlineLvl w:val="3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Республиканский центр социально-психологической помощи населению</w:t>
      </w:r>
    </w:p>
    <w:p w:rsidR="00CA737A" w:rsidRDefault="00CA737A" w:rsidP="00EE1514">
      <w:pPr>
        <w:shd w:val="clear" w:color="auto" w:fill="FFFFFF" w:themeFill="background1"/>
        <w:spacing w:before="100" w:beforeAutospacing="1" w:after="240" w:line="270" w:lineRule="atLeast"/>
      </w:pPr>
      <w:r>
        <w:rPr>
          <w:rStyle w:val="a3"/>
        </w:rPr>
        <w:t>Адрес:</w:t>
      </w:r>
      <w:r>
        <w:t> 420111, г. Казань, ул. Карла Маркса, 12</w:t>
      </w:r>
    </w:p>
    <w:p w:rsidR="00CA737A" w:rsidRDefault="00CA737A" w:rsidP="00EE1514">
      <w:pPr>
        <w:shd w:val="clear" w:color="auto" w:fill="FFFFFF" w:themeFill="background1"/>
        <w:spacing w:line="301" w:lineRule="atLeast"/>
        <w:textAlignment w:val="baseline"/>
        <w:rPr>
          <w:rFonts w:ascii="Arial" w:hAnsi="Arial" w:cs="Arial"/>
          <w:sz w:val="18"/>
          <w:szCs w:val="18"/>
        </w:rPr>
      </w:pPr>
      <w:r>
        <w:rPr>
          <w:rStyle w:val="a3"/>
          <w:rFonts w:ascii="Arial" w:hAnsi="Arial" w:cs="Arial"/>
          <w:sz w:val="18"/>
          <w:szCs w:val="18"/>
        </w:rPr>
        <w:t>Тел.:</w:t>
      </w:r>
      <w:r>
        <w:rPr>
          <w:rFonts w:ascii="Arial" w:hAnsi="Arial" w:cs="Arial"/>
          <w:sz w:val="18"/>
          <w:szCs w:val="18"/>
        </w:rPr>
        <w:t> (8-843) 236-45-56, 238-27-95 </w:t>
      </w:r>
    </w:p>
    <w:p w:rsidR="00CA737A" w:rsidRDefault="00D735E6" w:rsidP="00EE1514">
      <w:pPr>
        <w:shd w:val="clear" w:color="auto" w:fill="FFFFFF" w:themeFill="background1"/>
        <w:spacing w:before="100" w:beforeAutospacing="1" w:after="240" w:line="270" w:lineRule="atLeast"/>
      </w:pPr>
      <w:hyperlink r:id="rId5" w:history="1">
        <w:r w:rsidR="00CA737A">
          <w:rPr>
            <w:rStyle w:val="a4"/>
            <w:color w:val="006AC3"/>
          </w:rPr>
          <w:t>Конвенция по правам ребёнка</w:t>
        </w:r>
      </w:hyperlink>
    </w:p>
    <w:p w:rsidR="00CA737A" w:rsidRDefault="00CA737A" w:rsidP="00EE1514">
      <w:pPr>
        <w:shd w:val="clear" w:color="auto" w:fill="FFFFFF" w:themeFill="background1"/>
      </w:pPr>
    </w:p>
    <w:sectPr w:rsidR="00CA737A" w:rsidSect="00D7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A737A"/>
    <w:rsid w:val="001658D2"/>
    <w:rsid w:val="00CA737A"/>
    <w:rsid w:val="00D735E6"/>
    <w:rsid w:val="00EE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3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737A"/>
    <w:rPr>
      <w:b/>
      <w:bCs/>
    </w:rPr>
  </w:style>
  <w:style w:type="character" w:styleId="a4">
    <w:name w:val="Hyperlink"/>
    <w:basedOn w:val="a0"/>
    <w:rsid w:val="00CA73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&#1050;&#1086;&#1085;&#1074;&#1077;&#1085;&#1094;&#1080;&#1103;%20&#1086;%20&#1087;&#1088;&#1072;&#1074;&#1072;&#1093;%20&#1088;&#1077;&#1073;&#1105;&#1085;&#1082;&#1072;(6).docx" TargetMode="External"/><Relationship Id="rId4" Type="http://schemas.openxmlformats.org/officeDocument/2006/relationships/hyperlink" Target="http://oprt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Links>
    <vt:vector size="12" baseType="variant">
      <vt:variant>
        <vt:i4>1377360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https://edu.tatar.ru/upload/images/files/Конвенция о правах ребёнка(6).docx</vt:lpwstr>
      </vt:variant>
      <vt:variant>
        <vt:lpwstr/>
      </vt:variant>
      <vt:variant>
        <vt:i4>4390925</vt:i4>
      </vt:variant>
      <vt:variant>
        <vt:i4>0</vt:i4>
      </vt:variant>
      <vt:variant>
        <vt:i4>0</vt:i4>
      </vt:variant>
      <vt:variant>
        <vt:i4>5</vt:i4>
      </vt:variant>
      <vt:variant>
        <vt:lpwstr>http://oprt.tatar.ru/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XTreme</cp:lastModifiedBy>
  <cp:revision>4</cp:revision>
  <dcterms:created xsi:type="dcterms:W3CDTF">2014-07-10T05:39:00Z</dcterms:created>
  <dcterms:modified xsi:type="dcterms:W3CDTF">2014-07-14T08:06:00Z</dcterms:modified>
</cp:coreProperties>
</file>